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C3" w:rsidRPr="005477A3" w:rsidRDefault="005477A3" w:rsidP="00566BC3">
      <w:pPr>
        <w:jc w:val="center"/>
        <w:rPr>
          <w:b/>
          <w:bCs/>
          <w:noProof/>
          <w:color w:val="17365D" w:themeColor="text2" w:themeShade="BF"/>
          <w:sz w:val="44"/>
          <w:szCs w:val="44"/>
          <w:u w:val="single"/>
        </w:rPr>
      </w:pPr>
      <w:r w:rsidRPr="005477A3">
        <w:rPr>
          <w:rFonts w:hint="cs"/>
          <w:b/>
          <w:bCs/>
          <w:noProof/>
          <w:color w:val="17365D" w:themeColor="text2" w:themeShade="BF"/>
          <w:sz w:val="44"/>
          <w:szCs w:val="44"/>
          <w:u w:val="single"/>
          <w:rtl/>
        </w:rPr>
        <w:t>הנחיות לבחירת דירה</w:t>
      </w:r>
      <w:r w:rsidR="00B522D7" w:rsidRPr="00B522D7">
        <w:rPr>
          <w:noProof/>
        </w:rPr>
        <w:t xml:space="preserve"> </w:t>
      </w:r>
    </w:p>
    <w:p w:rsidR="00D3264E" w:rsidRPr="005477A3" w:rsidRDefault="00D3264E" w:rsidP="00D3264E">
      <w:pPr>
        <w:bidi/>
        <w:ind w:left="165"/>
        <w:rPr>
          <w:rFonts w:hint="cs"/>
          <w:b/>
          <w:bCs/>
          <w:noProof/>
          <w:color w:val="17365D" w:themeColor="text2" w:themeShade="BF"/>
          <w:sz w:val="32"/>
          <w:szCs w:val="32"/>
          <w:u w:val="single"/>
          <w:rtl/>
        </w:rPr>
      </w:pPr>
      <w:r w:rsidRPr="005477A3">
        <w:rPr>
          <w:rFonts w:hint="cs"/>
          <w:b/>
          <w:bCs/>
          <w:noProof/>
          <w:color w:val="17365D" w:themeColor="text2" w:themeShade="BF"/>
          <w:sz w:val="32"/>
          <w:szCs w:val="32"/>
          <w:u w:val="single"/>
          <w:rtl/>
        </w:rPr>
        <w:t>מסמכים שחובה להביא לבחירת הדירה</w:t>
      </w:r>
    </w:p>
    <w:p w:rsidR="00D3264E" w:rsidRDefault="00D3264E" w:rsidP="00D3264E">
      <w:pPr>
        <w:pStyle w:val="ac"/>
        <w:numPr>
          <w:ilvl w:val="0"/>
          <w:numId w:val="9"/>
        </w:numPr>
        <w:bidi/>
        <w:rPr>
          <w:rFonts w:hint="cs"/>
          <w:noProof/>
          <w:sz w:val="32"/>
          <w:szCs w:val="32"/>
        </w:rPr>
      </w:pPr>
      <w:r>
        <w:rPr>
          <w:rFonts w:hint="cs"/>
          <w:noProof/>
          <w:sz w:val="32"/>
          <w:szCs w:val="32"/>
          <w:rtl/>
          <w:lang w:bidi="he-IL"/>
        </w:rPr>
        <w:t>אישור זכאות בתוקף</w:t>
      </w:r>
      <w:r w:rsidR="005477A3">
        <w:rPr>
          <w:noProof/>
          <w:sz w:val="32"/>
          <w:szCs w:val="32"/>
          <w:rtl/>
          <w:lang w:bidi="he-IL"/>
        </w:rPr>
        <w:br/>
      </w:r>
    </w:p>
    <w:p w:rsidR="00D3264E" w:rsidRDefault="00D3264E" w:rsidP="00D3264E">
      <w:pPr>
        <w:pStyle w:val="ac"/>
        <w:numPr>
          <w:ilvl w:val="0"/>
          <w:numId w:val="9"/>
        </w:numPr>
        <w:bidi/>
        <w:rPr>
          <w:rFonts w:hint="cs"/>
          <w:noProof/>
          <w:sz w:val="32"/>
          <w:szCs w:val="32"/>
        </w:rPr>
      </w:pPr>
      <w:r>
        <w:rPr>
          <w:rFonts w:hint="cs"/>
          <w:noProof/>
          <w:sz w:val="32"/>
          <w:szCs w:val="32"/>
          <w:rtl/>
          <w:lang w:bidi="he-IL"/>
        </w:rPr>
        <w:t>הודעה על זכייה.</w:t>
      </w:r>
      <w:r w:rsidR="005477A3">
        <w:rPr>
          <w:noProof/>
          <w:sz w:val="32"/>
          <w:szCs w:val="32"/>
          <w:rtl/>
        </w:rPr>
        <w:br/>
      </w:r>
    </w:p>
    <w:p w:rsidR="00D3264E" w:rsidRDefault="00D3264E" w:rsidP="00D3264E">
      <w:pPr>
        <w:pStyle w:val="ac"/>
        <w:numPr>
          <w:ilvl w:val="0"/>
          <w:numId w:val="9"/>
        </w:numPr>
        <w:bidi/>
        <w:rPr>
          <w:rFonts w:hint="cs"/>
          <w:noProof/>
          <w:sz w:val="32"/>
          <w:szCs w:val="32"/>
        </w:rPr>
      </w:pPr>
      <w:r>
        <w:rPr>
          <w:rFonts w:hint="cs"/>
          <w:noProof/>
          <w:sz w:val="32"/>
          <w:szCs w:val="32"/>
          <w:rtl/>
          <w:lang w:bidi="he-IL"/>
        </w:rPr>
        <w:t>תעודות זהות מקוריות בלבד (לא יתקבל מסמך מזהה אחר).</w:t>
      </w:r>
      <w:r w:rsidR="005477A3">
        <w:rPr>
          <w:noProof/>
          <w:sz w:val="32"/>
          <w:szCs w:val="32"/>
          <w:rtl/>
        </w:rPr>
        <w:br/>
      </w:r>
    </w:p>
    <w:p w:rsidR="00D3264E" w:rsidRDefault="00D3264E" w:rsidP="00D3264E">
      <w:pPr>
        <w:pStyle w:val="ac"/>
        <w:numPr>
          <w:ilvl w:val="0"/>
          <w:numId w:val="9"/>
        </w:numPr>
        <w:bidi/>
        <w:rPr>
          <w:rFonts w:hint="cs"/>
          <w:noProof/>
          <w:sz w:val="32"/>
          <w:szCs w:val="32"/>
        </w:rPr>
      </w:pPr>
      <w:r>
        <w:rPr>
          <w:rFonts w:hint="cs"/>
          <w:b/>
          <w:bCs/>
          <w:noProof/>
          <w:sz w:val="32"/>
          <w:szCs w:val="32"/>
          <w:rtl/>
          <w:lang w:bidi="he-IL"/>
        </w:rPr>
        <w:t>ייפוי כ</w:t>
      </w:r>
      <w:r w:rsidRPr="00D3264E">
        <w:rPr>
          <w:rFonts w:hint="cs"/>
          <w:b/>
          <w:bCs/>
          <w:noProof/>
          <w:sz w:val="32"/>
          <w:szCs w:val="32"/>
          <w:rtl/>
          <w:lang w:bidi="he-IL"/>
        </w:rPr>
        <w:t>ח</w:t>
      </w:r>
      <w:r>
        <w:rPr>
          <w:rFonts w:hint="cs"/>
          <w:noProof/>
          <w:sz w:val="32"/>
          <w:szCs w:val="32"/>
          <w:rtl/>
          <w:lang w:bidi="he-IL"/>
        </w:rPr>
        <w:t xml:space="preserve"> </w:t>
      </w:r>
      <w:r>
        <w:rPr>
          <w:noProof/>
          <w:sz w:val="32"/>
          <w:szCs w:val="32"/>
          <w:rtl/>
          <w:lang w:bidi="he-IL"/>
        </w:rPr>
        <w:t>–</w:t>
      </w:r>
      <w:r>
        <w:rPr>
          <w:rFonts w:hint="cs"/>
          <w:noProof/>
          <w:sz w:val="32"/>
          <w:szCs w:val="32"/>
          <w:rtl/>
          <w:lang w:bidi="he-IL"/>
        </w:rPr>
        <w:t xml:space="preserve"> במקרה שאחד מבני הזוג הזוכים, אינו יכול להגיע במועד בחירת הדירה על בן או בת הזוג השני להגיע עם ייפוי כוח חתום ומאומת ע"י עורך דין וצילום תעודת זהות של בן או בת הזוג שאינם יכולים להגיע.</w:t>
      </w:r>
      <w:r w:rsidR="005477A3">
        <w:rPr>
          <w:noProof/>
          <w:sz w:val="32"/>
          <w:szCs w:val="32"/>
          <w:rtl/>
        </w:rPr>
        <w:br/>
      </w:r>
    </w:p>
    <w:p w:rsidR="00D3264E" w:rsidRDefault="00D3264E" w:rsidP="00D3264E">
      <w:pPr>
        <w:pStyle w:val="ac"/>
        <w:numPr>
          <w:ilvl w:val="0"/>
          <w:numId w:val="9"/>
        </w:numPr>
        <w:bidi/>
        <w:rPr>
          <w:rFonts w:hint="cs"/>
          <w:noProof/>
          <w:sz w:val="32"/>
          <w:szCs w:val="32"/>
        </w:rPr>
      </w:pPr>
      <w:r>
        <w:rPr>
          <w:rFonts w:hint="cs"/>
          <w:b/>
          <w:bCs/>
          <w:noProof/>
          <w:sz w:val="32"/>
          <w:szCs w:val="32"/>
          <w:rtl/>
          <w:lang w:bidi="he-IL"/>
        </w:rPr>
        <w:t xml:space="preserve">ייפוי כח </w:t>
      </w:r>
      <w:r w:rsidRPr="00D3264E">
        <w:rPr>
          <w:rFonts w:hint="cs"/>
          <w:b/>
          <w:bCs/>
          <w:noProof/>
          <w:sz w:val="32"/>
          <w:szCs w:val="32"/>
          <w:rtl/>
          <w:lang w:bidi="he-IL"/>
        </w:rPr>
        <w:t>נוטריוני</w:t>
      </w:r>
      <w:r>
        <w:rPr>
          <w:rFonts w:hint="cs"/>
          <w:noProof/>
          <w:sz w:val="32"/>
          <w:szCs w:val="32"/>
          <w:rtl/>
          <w:lang w:bidi="he-IL"/>
        </w:rPr>
        <w:t xml:space="preserve"> </w:t>
      </w:r>
      <w:r>
        <w:rPr>
          <w:noProof/>
          <w:sz w:val="32"/>
          <w:szCs w:val="32"/>
          <w:rtl/>
        </w:rPr>
        <w:t>–</w:t>
      </w:r>
      <w:r>
        <w:rPr>
          <w:rFonts w:hint="cs"/>
          <w:noProof/>
          <w:sz w:val="32"/>
          <w:szCs w:val="32"/>
          <w:rtl/>
          <w:lang w:bidi="he-IL"/>
        </w:rPr>
        <w:t xml:space="preserve"> במקרה שהזוכה או שני בני הזוג אינם יכולים להגיע, ניתן לייפות בא כח, באמצעות ייפוי כח חתום בידי עורך דין.</w:t>
      </w:r>
      <w:r w:rsidR="005477A3">
        <w:rPr>
          <w:noProof/>
          <w:sz w:val="32"/>
          <w:szCs w:val="32"/>
          <w:rtl/>
        </w:rPr>
        <w:br/>
      </w:r>
    </w:p>
    <w:p w:rsidR="00D3264E" w:rsidRPr="005477A3" w:rsidRDefault="00D3264E" w:rsidP="00E3702E">
      <w:pPr>
        <w:pStyle w:val="ac"/>
        <w:numPr>
          <w:ilvl w:val="0"/>
          <w:numId w:val="9"/>
        </w:numPr>
        <w:bidi/>
        <w:rPr>
          <w:rFonts w:hint="cs"/>
          <w:noProof/>
          <w:sz w:val="32"/>
          <w:szCs w:val="32"/>
          <w:rtl/>
        </w:rPr>
      </w:pPr>
      <w:r w:rsidRPr="005477A3">
        <w:rPr>
          <w:rFonts w:hint="cs"/>
          <w:noProof/>
          <w:sz w:val="32"/>
          <w:szCs w:val="32"/>
          <w:rtl/>
          <w:lang w:bidi="he-IL"/>
        </w:rPr>
        <w:t xml:space="preserve">שיק על סך 2,000 </w:t>
      </w:r>
      <w:r w:rsidRPr="005477A3">
        <w:rPr>
          <w:rFonts w:hint="eastAsia"/>
          <w:noProof/>
          <w:sz w:val="32"/>
          <w:szCs w:val="32"/>
          <w:rtl/>
          <w:lang w:bidi="he-IL"/>
        </w:rPr>
        <w:t>₪</w:t>
      </w:r>
      <w:r w:rsidRPr="005477A3">
        <w:rPr>
          <w:rFonts w:hint="cs"/>
          <w:noProof/>
          <w:sz w:val="32"/>
          <w:szCs w:val="32"/>
          <w:rtl/>
        </w:rPr>
        <w:t>.</w:t>
      </w:r>
      <w:r w:rsidR="005477A3">
        <w:rPr>
          <w:noProof/>
          <w:sz w:val="32"/>
          <w:szCs w:val="32"/>
          <w:rtl/>
        </w:rPr>
        <w:br/>
      </w:r>
    </w:p>
    <w:p w:rsidR="00D3264E" w:rsidRPr="005477A3" w:rsidRDefault="00D3264E" w:rsidP="00D3264E">
      <w:pPr>
        <w:bidi/>
        <w:rPr>
          <w:b/>
          <w:bCs/>
          <w:noProof/>
          <w:color w:val="17365D" w:themeColor="text2" w:themeShade="BF"/>
          <w:sz w:val="32"/>
          <w:szCs w:val="32"/>
          <w:u w:val="single"/>
          <w:rtl/>
        </w:rPr>
      </w:pPr>
      <w:r w:rsidRPr="005477A3">
        <w:rPr>
          <w:rFonts w:hint="cs"/>
          <w:b/>
          <w:bCs/>
          <w:noProof/>
          <w:color w:val="17365D" w:themeColor="text2" w:themeShade="BF"/>
          <w:sz w:val="32"/>
          <w:szCs w:val="32"/>
          <w:u w:val="single"/>
          <w:rtl/>
        </w:rPr>
        <w:t>דגשים לבחירת דירה</w:t>
      </w:r>
    </w:p>
    <w:p w:rsidR="00D3264E" w:rsidRDefault="00D3264E" w:rsidP="00D3264E">
      <w:pPr>
        <w:pStyle w:val="ac"/>
        <w:numPr>
          <w:ilvl w:val="0"/>
          <w:numId w:val="10"/>
        </w:numPr>
        <w:bidi/>
        <w:rPr>
          <w:noProof/>
          <w:sz w:val="32"/>
          <w:szCs w:val="32"/>
        </w:rPr>
      </w:pPr>
      <w:r w:rsidRPr="00D3264E">
        <w:rPr>
          <w:rFonts w:hint="cs"/>
          <w:noProof/>
          <w:sz w:val="32"/>
          <w:szCs w:val="32"/>
          <w:rtl/>
          <w:lang w:bidi="he-IL"/>
        </w:rPr>
        <w:t>סדר בחירת הדירות ייעשה ב</w:t>
      </w:r>
      <w:bookmarkStart w:id="0" w:name="_GoBack"/>
      <w:bookmarkEnd w:id="0"/>
      <w:r w:rsidRPr="00D3264E">
        <w:rPr>
          <w:rFonts w:hint="cs"/>
          <w:noProof/>
          <w:sz w:val="32"/>
          <w:szCs w:val="32"/>
          <w:rtl/>
          <w:lang w:bidi="he-IL"/>
        </w:rPr>
        <w:t>התאם למספר הסידורי שעלה בהגרלה, על פי סדר עולה (הזוכה בעל המספר הסידורי הנמוך ביותר בוחר ראשון וכן הלאה).</w:t>
      </w:r>
      <w:r w:rsidR="005477A3">
        <w:rPr>
          <w:noProof/>
          <w:sz w:val="32"/>
          <w:szCs w:val="32"/>
          <w:rtl/>
        </w:rPr>
        <w:br/>
      </w:r>
    </w:p>
    <w:p w:rsidR="00D3264E" w:rsidRDefault="00D3264E" w:rsidP="00D3264E">
      <w:pPr>
        <w:pStyle w:val="ac"/>
        <w:numPr>
          <w:ilvl w:val="0"/>
          <w:numId w:val="10"/>
        </w:numPr>
        <w:bidi/>
        <w:rPr>
          <w:noProof/>
          <w:sz w:val="32"/>
          <w:szCs w:val="32"/>
        </w:rPr>
      </w:pPr>
      <w:r>
        <w:rPr>
          <w:rFonts w:hint="cs"/>
          <w:noProof/>
          <w:sz w:val="32"/>
          <w:szCs w:val="32"/>
          <w:rtl/>
          <w:lang w:bidi="he-IL"/>
        </w:rPr>
        <w:t xml:space="preserve">על הזוכה לבחור את הדירה במועד בחירת הדירות. לזוכה יוקצו </w:t>
      </w:r>
      <w:r w:rsidRPr="00D3264E">
        <w:rPr>
          <w:rFonts w:hint="cs"/>
          <w:b/>
          <w:bCs/>
          <w:noProof/>
          <w:sz w:val="32"/>
          <w:szCs w:val="32"/>
          <w:u w:val="single"/>
          <w:rtl/>
          <w:lang w:bidi="he-IL"/>
        </w:rPr>
        <w:t>עד 45</w:t>
      </w:r>
      <w:r>
        <w:rPr>
          <w:rFonts w:hint="cs"/>
          <w:noProof/>
          <w:sz w:val="32"/>
          <w:szCs w:val="32"/>
          <w:rtl/>
          <w:lang w:bidi="he-IL"/>
        </w:rPr>
        <w:t xml:space="preserve"> </w:t>
      </w:r>
      <w:r w:rsidRPr="00D3264E">
        <w:rPr>
          <w:rFonts w:hint="cs"/>
          <w:b/>
          <w:bCs/>
          <w:noProof/>
          <w:sz w:val="32"/>
          <w:szCs w:val="32"/>
          <w:u w:val="single"/>
          <w:rtl/>
          <w:lang w:bidi="he-IL"/>
        </w:rPr>
        <w:t>דקות</w:t>
      </w:r>
      <w:r>
        <w:rPr>
          <w:rFonts w:hint="cs"/>
          <w:noProof/>
          <w:sz w:val="32"/>
          <w:szCs w:val="32"/>
          <w:rtl/>
          <w:lang w:bidi="he-IL"/>
        </w:rPr>
        <w:t xml:space="preserve"> לבחירת דירה, ואם לא עשה כן </w:t>
      </w:r>
      <w:r>
        <w:rPr>
          <w:noProof/>
          <w:sz w:val="32"/>
          <w:szCs w:val="32"/>
          <w:rtl/>
          <w:lang w:bidi="he-IL"/>
        </w:rPr>
        <w:t>–</w:t>
      </w:r>
      <w:r>
        <w:rPr>
          <w:rFonts w:hint="cs"/>
          <w:noProof/>
          <w:sz w:val="32"/>
          <w:szCs w:val="32"/>
          <w:rtl/>
          <w:lang w:bidi="he-IL"/>
        </w:rPr>
        <w:t xml:space="preserve"> איבד את זכותו לבחור דירה.</w:t>
      </w:r>
      <w:r w:rsidR="005477A3">
        <w:rPr>
          <w:noProof/>
          <w:sz w:val="32"/>
          <w:szCs w:val="32"/>
          <w:rtl/>
        </w:rPr>
        <w:br/>
      </w:r>
    </w:p>
    <w:p w:rsidR="00D3264E" w:rsidRPr="00D3264E" w:rsidRDefault="00D3264E" w:rsidP="00D3264E">
      <w:pPr>
        <w:pStyle w:val="ac"/>
        <w:numPr>
          <w:ilvl w:val="0"/>
          <w:numId w:val="10"/>
        </w:numPr>
        <w:bidi/>
        <w:rPr>
          <w:rFonts w:hint="cs"/>
          <w:noProof/>
          <w:sz w:val="32"/>
          <w:szCs w:val="32"/>
          <w:rtl/>
        </w:rPr>
      </w:pPr>
      <w:r>
        <w:rPr>
          <w:rFonts w:hint="cs"/>
          <w:noProof/>
          <w:sz w:val="32"/>
          <w:szCs w:val="32"/>
          <w:rtl/>
          <w:lang w:bidi="he-IL"/>
        </w:rPr>
        <w:t>לאחר בחירת הדירה, יופנה כל זוכה על ידי היזם לחתימה על הסכם המכר בתוך 45 ימים, והזוכה לא יהיה רשאי לשנות את בחירתו.</w:t>
      </w:r>
    </w:p>
    <w:p w:rsidR="00566BC3" w:rsidRPr="00566BC3" w:rsidRDefault="00566BC3" w:rsidP="00566BC3">
      <w:pPr>
        <w:ind w:left="360"/>
        <w:jc w:val="right"/>
        <w:rPr>
          <w:sz w:val="32"/>
          <w:szCs w:val="32"/>
          <w:rtl/>
        </w:rPr>
      </w:pPr>
    </w:p>
    <w:p w:rsidR="00566BC3" w:rsidRPr="005477A3" w:rsidRDefault="005477A3" w:rsidP="005477A3">
      <w:pPr>
        <w:bidi/>
        <w:ind w:left="360"/>
        <w:rPr>
          <w:b/>
          <w:bCs/>
          <w:color w:val="17365D" w:themeColor="text2" w:themeShade="BF"/>
          <w:sz w:val="36"/>
          <w:szCs w:val="36"/>
          <w:rtl/>
        </w:rPr>
      </w:pPr>
      <w:r w:rsidRPr="005477A3">
        <w:rPr>
          <w:rFonts w:hint="cs"/>
          <w:b/>
          <w:bCs/>
          <w:color w:val="17365D" w:themeColor="text2" w:themeShade="BF"/>
          <w:sz w:val="36"/>
          <w:szCs w:val="36"/>
          <w:rtl/>
        </w:rPr>
        <w:t>צוות רונידן מאחל לכם בהצלחה רבה</w:t>
      </w:r>
      <w:r w:rsidR="005C0D28">
        <w:rPr>
          <w:rFonts w:hint="cs"/>
          <w:b/>
          <w:bCs/>
          <w:color w:val="17365D" w:themeColor="text2" w:themeShade="BF"/>
          <w:sz w:val="36"/>
          <w:szCs w:val="36"/>
          <w:rtl/>
        </w:rPr>
        <w:t xml:space="preserve"> בבחירת הדירה</w:t>
      </w:r>
      <w:r w:rsidRPr="005477A3">
        <w:rPr>
          <w:rFonts w:hint="cs"/>
          <w:b/>
          <w:bCs/>
          <w:color w:val="17365D" w:themeColor="text2" w:themeShade="BF"/>
          <w:sz w:val="36"/>
          <w:szCs w:val="36"/>
          <w:rtl/>
        </w:rPr>
        <w:t>!</w:t>
      </w:r>
      <w:r w:rsidR="00566BC3" w:rsidRPr="005477A3">
        <w:rPr>
          <w:b/>
          <w:bCs/>
          <w:color w:val="17365D" w:themeColor="text2" w:themeShade="BF"/>
          <w:sz w:val="36"/>
          <w:szCs w:val="36"/>
        </w:rPr>
        <w:tab/>
      </w:r>
    </w:p>
    <w:sectPr w:rsidR="00566BC3" w:rsidRPr="005477A3" w:rsidSect="003F66E0">
      <w:headerReference w:type="default" r:id="rId8"/>
      <w:footerReference w:type="default" r:id="rId9"/>
      <w:pgSz w:w="11906" w:h="16838"/>
      <w:pgMar w:top="1440" w:right="1335" w:bottom="1440" w:left="13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F41" w:rsidRDefault="00231F41" w:rsidP="00140BAA">
      <w:pPr>
        <w:spacing w:after="0" w:line="240" w:lineRule="auto"/>
      </w:pPr>
      <w:r>
        <w:separator/>
      </w:r>
    </w:p>
  </w:endnote>
  <w:endnote w:type="continuationSeparator" w:id="0">
    <w:p w:rsidR="00231F41" w:rsidRDefault="00231F41" w:rsidP="0014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40" w:rsidRPr="00B11C4A" w:rsidRDefault="00B13240" w:rsidP="00B13240">
    <w:pPr>
      <w:tabs>
        <w:tab w:val="center" w:pos="4320"/>
        <w:tab w:val="right" w:pos="8640"/>
      </w:tabs>
      <w:bidi/>
      <w:spacing w:after="0" w:line="240" w:lineRule="auto"/>
      <w:rPr>
        <w:b/>
        <w:bCs/>
        <w:noProof/>
        <w:rtl/>
      </w:rPr>
    </w:pPr>
    <w:r w:rsidRPr="00B11C4A">
      <w:rPr>
        <w:rFonts w:hint="cs"/>
        <w:b/>
        <w:bCs/>
        <w:noProof/>
        <w:rtl/>
      </w:rPr>
      <w:t>______________________________________________________________________</w:t>
    </w:r>
  </w:p>
  <w:p w:rsidR="00B13240" w:rsidRPr="00EE4089" w:rsidRDefault="00B13240" w:rsidP="00B13240">
    <w:pPr>
      <w:pStyle w:val="a7"/>
      <w:jc w:val="right"/>
      <w:rPr>
        <w:sz w:val="24"/>
        <w:szCs w:val="24"/>
      </w:rPr>
    </w:pPr>
    <w:r w:rsidRPr="00EE4089">
      <w:rPr>
        <w:rFonts w:asciiTheme="minorBidi" w:eastAsia="Microsoft YaHei" w:hAnsiTheme="minorBidi" w:cstheme="minorBidi"/>
        <w:b/>
        <w:bCs/>
        <w:noProof/>
        <w:sz w:val="24"/>
        <w:szCs w:val="24"/>
        <w:rtl/>
      </w:rPr>
      <w:t xml:space="preserve">מגדלי ב.ס.ר 4, מצדה 7, ב"ב, 5126112 </w:t>
    </w:r>
    <w:r w:rsidRPr="00EE4089">
      <w:rPr>
        <w:rFonts w:asciiTheme="minorBidi" w:eastAsia="Microsoft YaHei" w:hAnsiTheme="minorBidi" w:cstheme="minorBidi" w:hint="cs"/>
        <w:b/>
        <w:bCs/>
        <w:noProof/>
        <w:sz w:val="24"/>
        <w:szCs w:val="24"/>
        <w:rtl/>
      </w:rPr>
      <w:t xml:space="preserve">            </w:t>
    </w:r>
    <w:r w:rsidRPr="00EE4089">
      <w:rPr>
        <w:rFonts w:asciiTheme="minorBidi" w:eastAsia="Microsoft YaHei" w:hAnsiTheme="minorBidi" w:cstheme="minorBidi"/>
        <w:b/>
        <w:bCs/>
        <w:noProof/>
        <w:sz w:val="24"/>
        <w:szCs w:val="24"/>
        <w:rtl/>
      </w:rPr>
      <w:t>טלפון: 03-6126240 פקס: 03</w:t>
    </w:r>
    <w:r w:rsidRPr="00EE4089">
      <w:rPr>
        <w:rFonts w:asciiTheme="minorBidi" w:eastAsia="Microsoft YaHei" w:hAnsiTheme="minorBidi" w:cstheme="minorBidi" w:hint="cs"/>
        <w:b/>
        <w:bCs/>
        <w:noProof/>
        <w:sz w:val="24"/>
        <w:szCs w:val="24"/>
        <w:rtl/>
      </w:rPr>
      <w:t>-</w:t>
    </w:r>
    <w:r w:rsidRPr="00EE4089">
      <w:rPr>
        <w:rFonts w:asciiTheme="minorBidi" w:eastAsia="Microsoft YaHei" w:hAnsiTheme="minorBidi" w:cstheme="minorBidi"/>
        <w:b/>
        <w:bCs/>
        <w:noProof/>
        <w:sz w:val="24"/>
        <w:szCs w:val="24"/>
        <w:rtl/>
      </w:rPr>
      <w:t>6126241</w:t>
    </w:r>
  </w:p>
  <w:p w:rsidR="00140BAA" w:rsidRPr="00B13240" w:rsidRDefault="00140BAA" w:rsidP="00B13240">
    <w:pPr>
      <w:pStyle w:val="a7"/>
      <w:bidi/>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F41" w:rsidRDefault="00231F41" w:rsidP="00140BAA">
      <w:pPr>
        <w:spacing w:after="0" w:line="240" w:lineRule="auto"/>
      </w:pPr>
      <w:r>
        <w:separator/>
      </w:r>
    </w:p>
  </w:footnote>
  <w:footnote w:type="continuationSeparator" w:id="0">
    <w:p w:rsidR="00231F41" w:rsidRDefault="00231F41" w:rsidP="00140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24C" w:rsidRPr="00777BF7" w:rsidRDefault="00777BF7" w:rsidP="007F6EC4">
    <w:pPr>
      <w:pStyle w:val="a5"/>
      <w:jc w:val="right"/>
      <w:rPr>
        <w:rFonts w:cs="David"/>
        <w:sz w:val="72"/>
        <w:szCs w:val="72"/>
        <w:rtl/>
      </w:rPr>
    </w:pPr>
    <w:r w:rsidRPr="00777BF7">
      <w:rPr>
        <w:rFonts w:cs="David"/>
        <w:noProof/>
        <w:sz w:val="72"/>
        <w:szCs w:val="72"/>
      </w:rPr>
      <w:drawing>
        <wp:inline distT="0" distB="0" distL="0" distR="0">
          <wp:extent cx="1226127" cy="1156854"/>
          <wp:effectExtent l="19050" t="0" r="0" b="0"/>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7489" cy="1158139"/>
                  </a:xfrm>
                  <a:prstGeom prst="rect">
                    <a:avLst/>
                  </a:prstGeom>
                  <a:noFill/>
                  <a:ln w="9525">
                    <a:noFill/>
                    <a:miter lim="800000"/>
                    <a:headEnd/>
                    <a:tailEnd/>
                  </a:ln>
                </pic:spPr>
              </pic:pic>
            </a:graphicData>
          </a:graphic>
        </wp:inline>
      </w:drawing>
    </w:r>
  </w:p>
  <w:p w:rsidR="00140BAA" w:rsidRDefault="00140BAA" w:rsidP="002B75E1">
    <w:pPr>
      <w:pStyle w:val="a5"/>
      <w:shd w:val="clear" w:color="auto" w:fill="FFFFFF" w:themeFill="background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D6C"/>
    <w:multiLevelType w:val="hybridMultilevel"/>
    <w:tmpl w:val="E0AA8A80"/>
    <w:lvl w:ilvl="0" w:tplc="2DE4DBC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7B481B"/>
    <w:multiLevelType w:val="hybridMultilevel"/>
    <w:tmpl w:val="040E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3557"/>
    <w:multiLevelType w:val="hybridMultilevel"/>
    <w:tmpl w:val="16C04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71615F"/>
    <w:multiLevelType w:val="singleLevel"/>
    <w:tmpl w:val="96F8458E"/>
    <w:lvl w:ilvl="0">
      <w:start w:val="1"/>
      <w:numFmt w:val="decimal"/>
      <w:lvlText w:val="%1."/>
      <w:lvlJc w:val="left"/>
      <w:pPr>
        <w:tabs>
          <w:tab w:val="num" w:pos="360"/>
        </w:tabs>
        <w:ind w:left="0" w:hanging="360"/>
      </w:pPr>
      <w:rPr>
        <w:rFonts w:cs="Miriam"/>
        <w:sz w:val="24"/>
      </w:rPr>
    </w:lvl>
  </w:abstractNum>
  <w:abstractNum w:abstractNumId="4" w15:restartNumberingAfterBreak="0">
    <w:nsid w:val="4F193F01"/>
    <w:multiLevelType w:val="hybridMultilevel"/>
    <w:tmpl w:val="8DE05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5E8426A5"/>
    <w:multiLevelType w:val="hybridMultilevel"/>
    <w:tmpl w:val="9A5AF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A37E86"/>
    <w:multiLevelType w:val="multilevel"/>
    <w:tmpl w:val="6C44C5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D3143C"/>
    <w:multiLevelType w:val="hybridMultilevel"/>
    <w:tmpl w:val="4F08560C"/>
    <w:lvl w:ilvl="0" w:tplc="A9A2501A">
      <w:start w:val="1"/>
      <w:numFmt w:val="hebrew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D32602F"/>
    <w:multiLevelType w:val="hybridMultilevel"/>
    <w:tmpl w:val="60565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E1"/>
    <w:rsid w:val="000606C9"/>
    <w:rsid w:val="00094886"/>
    <w:rsid w:val="000D07E8"/>
    <w:rsid w:val="000F1FFA"/>
    <w:rsid w:val="000F49A4"/>
    <w:rsid w:val="00121851"/>
    <w:rsid w:val="00134604"/>
    <w:rsid w:val="00140BAA"/>
    <w:rsid w:val="00195E39"/>
    <w:rsid w:val="002010E3"/>
    <w:rsid w:val="00231F41"/>
    <w:rsid w:val="002B75E1"/>
    <w:rsid w:val="00304246"/>
    <w:rsid w:val="00344DB7"/>
    <w:rsid w:val="0035032F"/>
    <w:rsid w:val="00426D8E"/>
    <w:rsid w:val="00433E19"/>
    <w:rsid w:val="00434F40"/>
    <w:rsid w:val="00475932"/>
    <w:rsid w:val="004912C6"/>
    <w:rsid w:val="004B6954"/>
    <w:rsid w:val="004C4300"/>
    <w:rsid w:val="005477A3"/>
    <w:rsid w:val="00566BC3"/>
    <w:rsid w:val="005716A2"/>
    <w:rsid w:val="005B2EE1"/>
    <w:rsid w:val="005C0D28"/>
    <w:rsid w:val="005C5634"/>
    <w:rsid w:val="005F6ED5"/>
    <w:rsid w:val="00647DB8"/>
    <w:rsid w:val="00696ED0"/>
    <w:rsid w:val="007367B5"/>
    <w:rsid w:val="00736E61"/>
    <w:rsid w:val="00777BF7"/>
    <w:rsid w:val="007B47FF"/>
    <w:rsid w:val="007C1F5F"/>
    <w:rsid w:val="007F4C6D"/>
    <w:rsid w:val="007F6EC4"/>
    <w:rsid w:val="008067AC"/>
    <w:rsid w:val="008518A2"/>
    <w:rsid w:val="00896EEA"/>
    <w:rsid w:val="008E7A71"/>
    <w:rsid w:val="008F7280"/>
    <w:rsid w:val="0092574A"/>
    <w:rsid w:val="00997BF9"/>
    <w:rsid w:val="009B6E6F"/>
    <w:rsid w:val="00A232D1"/>
    <w:rsid w:val="00A271D1"/>
    <w:rsid w:val="00A309CF"/>
    <w:rsid w:val="00A444BE"/>
    <w:rsid w:val="00A83294"/>
    <w:rsid w:val="00A94676"/>
    <w:rsid w:val="00AA0890"/>
    <w:rsid w:val="00AE05CD"/>
    <w:rsid w:val="00AE76E4"/>
    <w:rsid w:val="00B0045B"/>
    <w:rsid w:val="00B13240"/>
    <w:rsid w:val="00B368B6"/>
    <w:rsid w:val="00B522D7"/>
    <w:rsid w:val="00C67639"/>
    <w:rsid w:val="00C86925"/>
    <w:rsid w:val="00D1015B"/>
    <w:rsid w:val="00D3264E"/>
    <w:rsid w:val="00D664ED"/>
    <w:rsid w:val="00DE1CF7"/>
    <w:rsid w:val="00DF2901"/>
    <w:rsid w:val="00DF7809"/>
    <w:rsid w:val="00E42DD8"/>
    <w:rsid w:val="00E766DB"/>
    <w:rsid w:val="00EF4B9C"/>
    <w:rsid w:val="00F021B7"/>
    <w:rsid w:val="00F30E5B"/>
    <w:rsid w:val="00F6296B"/>
    <w:rsid w:val="00F678DD"/>
    <w:rsid w:val="00F8524C"/>
    <w:rsid w:val="00FF0E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1B9345-E03A-42DB-A8ED-B137CB70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EC4"/>
    <w:rPr>
      <w:rFonts w:ascii="Calibri" w:eastAsia="Calibri" w:hAnsi="Calibri"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F66E0"/>
    <w:pPr>
      <w:spacing w:after="0" w:line="240" w:lineRule="auto"/>
    </w:pPr>
    <w:rPr>
      <w:rFonts w:ascii="Consolas" w:hAnsi="Consolas" w:cs="Consolas"/>
      <w:sz w:val="21"/>
      <w:szCs w:val="21"/>
    </w:rPr>
  </w:style>
  <w:style w:type="character" w:customStyle="1" w:styleId="a4">
    <w:name w:val="טקסט רגיל תו"/>
    <w:basedOn w:val="a0"/>
    <w:link w:val="a3"/>
    <w:uiPriority w:val="99"/>
    <w:rsid w:val="003F66E0"/>
    <w:rPr>
      <w:rFonts w:ascii="Consolas" w:hAnsi="Consolas" w:cs="Consolas"/>
      <w:sz w:val="21"/>
      <w:szCs w:val="21"/>
    </w:rPr>
  </w:style>
  <w:style w:type="paragraph" w:styleId="a5">
    <w:name w:val="header"/>
    <w:basedOn w:val="a"/>
    <w:link w:val="a6"/>
    <w:uiPriority w:val="99"/>
    <w:unhideWhenUsed/>
    <w:rsid w:val="00140BAA"/>
    <w:pPr>
      <w:tabs>
        <w:tab w:val="center" w:pos="4153"/>
        <w:tab w:val="right" w:pos="8306"/>
      </w:tabs>
      <w:spacing w:after="0" w:line="240" w:lineRule="auto"/>
    </w:pPr>
  </w:style>
  <w:style w:type="character" w:customStyle="1" w:styleId="a6">
    <w:name w:val="כותרת עליונה תו"/>
    <w:basedOn w:val="a0"/>
    <w:link w:val="a5"/>
    <w:uiPriority w:val="99"/>
    <w:rsid w:val="00140BAA"/>
  </w:style>
  <w:style w:type="paragraph" w:styleId="a7">
    <w:name w:val="footer"/>
    <w:basedOn w:val="a"/>
    <w:link w:val="a8"/>
    <w:uiPriority w:val="99"/>
    <w:unhideWhenUsed/>
    <w:rsid w:val="00140BAA"/>
    <w:pPr>
      <w:tabs>
        <w:tab w:val="center" w:pos="4153"/>
        <w:tab w:val="right" w:pos="8306"/>
      </w:tabs>
      <w:spacing w:after="0" w:line="240" w:lineRule="auto"/>
    </w:pPr>
  </w:style>
  <w:style w:type="character" w:customStyle="1" w:styleId="a8">
    <w:name w:val="כותרת תחתונה תו"/>
    <w:basedOn w:val="a0"/>
    <w:link w:val="a7"/>
    <w:uiPriority w:val="99"/>
    <w:rsid w:val="00140BAA"/>
  </w:style>
  <w:style w:type="paragraph" w:styleId="a9">
    <w:name w:val="Balloon Text"/>
    <w:basedOn w:val="a"/>
    <w:link w:val="aa"/>
    <w:uiPriority w:val="99"/>
    <w:semiHidden/>
    <w:unhideWhenUsed/>
    <w:rsid w:val="00140BAA"/>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140BAA"/>
    <w:rPr>
      <w:rFonts w:ascii="Tahoma" w:hAnsi="Tahoma" w:cs="Tahoma"/>
      <w:sz w:val="16"/>
      <w:szCs w:val="16"/>
    </w:rPr>
  </w:style>
  <w:style w:type="paragraph" w:styleId="ab">
    <w:name w:val="No Spacing"/>
    <w:uiPriority w:val="1"/>
    <w:qFormat/>
    <w:rsid w:val="008F7280"/>
    <w:pPr>
      <w:bidi/>
      <w:spacing w:after="0" w:line="240" w:lineRule="auto"/>
    </w:pPr>
  </w:style>
  <w:style w:type="paragraph" w:styleId="ac">
    <w:name w:val="List Paragraph"/>
    <w:basedOn w:val="a"/>
    <w:uiPriority w:val="34"/>
    <w:qFormat/>
    <w:rsid w:val="00896EEA"/>
    <w:pPr>
      <w:spacing w:after="0" w:line="240" w:lineRule="auto"/>
      <w:ind w:left="720"/>
      <w:contextualSpacing/>
    </w:pPr>
    <w:rPr>
      <w:rFonts w:ascii="Cambria" w:eastAsia="Times New Roman" w:hAnsi="Cambria"/>
      <w:sz w:val="24"/>
      <w:szCs w:val="24"/>
      <w:lang w:bidi="ar-SA"/>
    </w:rPr>
  </w:style>
  <w:style w:type="character" w:styleId="Hyperlink">
    <w:name w:val="Hyperlink"/>
    <w:basedOn w:val="a0"/>
    <w:uiPriority w:val="99"/>
    <w:unhideWhenUsed/>
    <w:rsid w:val="00566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839">
      <w:bodyDiv w:val="1"/>
      <w:marLeft w:val="0"/>
      <w:marRight w:val="0"/>
      <w:marTop w:val="0"/>
      <w:marBottom w:val="0"/>
      <w:divBdr>
        <w:top w:val="none" w:sz="0" w:space="0" w:color="auto"/>
        <w:left w:val="none" w:sz="0" w:space="0" w:color="auto"/>
        <w:bottom w:val="none" w:sz="0" w:space="0" w:color="auto"/>
        <w:right w:val="none" w:sz="0" w:space="0" w:color="auto"/>
      </w:divBdr>
    </w:div>
    <w:div w:id="155264919">
      <w:bodyDiv w:val="1"/>
      <w:marLeft w:val="0"/>
      <w:marRight w:val="0"/>
      <w:marTop w:val="0"/>
      <w:marBottom w:val="0"/>
      <w:divBdr>
        <w:top w:val="none" w:sz="0" w:space="0" w:color="auto"/>
        <w:left w:val="none" w:sz="0" w:space="0" w:color="auto"/>
        <w:bottom w:val="none" w:sz="0" w:space="0" w:color="auto"/>
        <w:right w:val="none" w:sz="0" w:space="0" w:color="auto"/>
      </w:divBdr>
    </w:div>
    <w:div w:id="172182376">
      <w:bodyDiv w:val="1"/>
      <w:marLeft w:val="0"/>
      <w:marRight w:val="0"/>
      <w:marTop w:val="0"/>
      <w:marBottom w:val="0"/>
      <w:divBdr>
        <w:top w:val="none" w:sz="0" w:space="0" w:color="auto"/>
        <w:left w:val="none" w:sz="0" w:space="0" w:color="auto"/>
        <w:bottom w:val="none" w:sz="0" w:space="0" w:color="auto"/>
        <w:right w:val="none" w:sz="0" w:space="0" w:color="auto"/>
      </w:divBdr>
    </w:div>
    <w:div w:id="14884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02CB-F774-45DF-B2FE-EC8AAEF6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152</Words>
  <Characters>764</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Oren</dc:creator>
  <cp:lastModifiedBy>אילה</cp:lastModifiedBy>
  <cp:revision>4</cp:revision>
  <cp:lastPrinted>2021-01-21T14:31:00Z</cp:lastPrinted>
  <dcterms:created xsi:type="dcterms:W3CDTF">2021-01-21T14:28:00Z</dcterms:created>
  <dcterms:modified xsi:type="dcterms:W3CDTF">2021-01-21T14:54:00Z</dcterms:modified>
</cp:coreProperties>
</file>